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DF" w:rsidRPr="004F1D3F" w:rsidRDefault="001C55DF" w:rsidP="001C55DF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2B7D671F" wp14:editId="04E9E263">
            <wp:extent cx="566420" cy="705485"/>
            <wp:effectExtent l="0" t="0" r="0" b="0"/>
            <wp:docPr id="1" name="Рисунок 2" descr="Описание: Описание: 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5DF" w:rsidRPr="004F1D3F" w:rsidRDefault="001C55DF" w:rsidP="001C55DF">
      <w:pPr>
        <w:jc w:val="center"/>
        <w:rPr>
          <w:b/>
          <w:bCs/>
          <w:sz w:val="28"/>
          <w:szCs w:val="28"/>
        </w:rPr>
      </w:pPr>
      <w:r w:rsidRPr="004F1D3F">
        <w:rPr>
          <w:sz w:val="28"/>
          <w:szCs w:val="28"/>
        </w:rPr>
        <w:t xml:space="preserve">АДМИНИСТРАЦИЯ   МУНИЦИПАЛЬНОГО   РАЙОНА </w:t>
      </w:r>
      <w:bookmarkStart w:id="0" w:name="_GoBack"/>
      <w:bookmarkEnd w:id="0"/>
      <w:r w:rsidRPr="004F1D3F">
        <w:rPr>
          <w:sz w:val="28"/>
          <w:szCs w:val="28"/>
        </w:rPr>
        <w:br/>
      </w:r>
      <w:r w:rsidRPr="004F1D3F">
        <w:rPr>
          <w:sz w:val="32"/>
          <w:szCs w:val="32"/>
        </w:rPr>
        <w:t xml:space="preserve"> </w:t>
      </w:r>
      <w:r w:rsidRPr="004F1D3F">
        <w:rPr>
          <w:b/>
          <w:bCs/>
          <w:sz w:val="28"/>
          <w:szCs w:val="28"/>
        </w:rPr>
        <w:t>«СРЕТЕНСКИЙ РАЙОН»</w:t>
      </w:r>
    </w:p>
    <w:p w:rsidR="001C55DF" w:rsidRPr="004F1D3F" w:rsidRDefault="001C55DF" w:rsidP="001C55DF">
      <w:pPr>
        <w:jc w:val="center"/>
        <w:rPr>
          <w:sz w:val="28"/>
          <w:szCs w:val="28"/>
        </w:rPr>
      </w:pPr>
      <w:r w:rsidRPr="004F1D3F">
        <w:rPr>
          <w:sz w:val="28"/>
          <w:szCs w:val="28"/>
        </w:rPr>
        <w:t>ЗАБАЙКАЛЬСКОГО КРАЯ</w:t>
      </w:r>
    </w:p>
    <w:p w:rsidR="001C55DF" w:rsidRPr="004F1D3F" w:rsidRDefault="001C55DF" w:rsidP="001C55DF">
      <w:pPr>
        <w:jc w:val="center"/>
        <w:rPr>
          <w:sz w:val="28"/>
          <w:szCs w:val="28"/>
        </w:rPr>
      </w:pPr>
    </w:p>
    <w:p w:rsidR="001C55DF" w:rsidRPr="004F1D3F" w:rsidRDefault="001C55DF" w:rsidP="001C55DF">
      <w:pPr>
        <w:jc w:val="center"/>
        <w:rPr>
          <w:b/>
          <w:bCs/>
          <w:sz w:val="28"/>
          <w:szCs w:val="28"/>
        </w:rPr>
      </w:pPr>
    </w:p>
    <w:p w:rsidR="001C55DF" w:rsidRPr="004F1D3F" w:rsidRDefault="001C55DF" w:rsidP="001C55DF">
      <w:pPr>
        <w:jc w:val="center"/>
        <w:rPr>
          <w:b/>
          <w:bCs/>
          <w:sz w:val="28"/>
          <w:szCs w:val="28"/>
        </w:rPr>
      </w:pPr>
      <w:r w:rsidRPr="004F1D3F">
        <w:rPr>
          <w:b/>
          <w:bCs/>
          <w:sz w:val="28"/>
          <w:szCs w:val="28"/>
        </w:rPr>
        <w:t>ПОСТАНОВЛЕНИЕ</w:t>
      </w:r>
    </w:p>
    <w:p w:rsidR="001C55DF" w:rsidRPr="004F1D3F" w:rsidRDefault="001C55DF" w:rsidP="001C55DF">
      <w:pPr>
        <w:jc w:val="center"/>
        <w:rPr>
          <w:b/>
          <w:bCs/>
          <w:sz w:val="32"/>
          <w:szCs w:val="32"/>
        </w:rPr>
      </w:pPr>
    </w:p>
    <w:p w:rsidR="001C55DF" w:rsidRPr="004F1D3F" w:rsidRDefault="001C55DF" w:rsidP="001C55DF">
      <w:pPr>
        <w:jc w:val="center"/>
        <w:rPr>
          <w:sz w:val="28"/>
          <w:szCs w:val="28"/>
        </w:rPr>
      </w:pPr>
    </w:p>
    <w:p w:rsidR="001C55DF" w:rsidRPr="004F1D3F" w:rsidRDefault="001C55DF" w:rsidP="001C55DF">
      <w:pPr>
        <w:rPr>
          <w:b/>
          <w:bCs/>
          <w:sz w:val="32"/>
          <w:szCs w:val="32"/>
        </w:rPr>
      </w:pPr>
      <w:r w:rsidRPr="00520031">
        <w:rPr>
          <w:bCs/>
          <w:sz w:val="32"/>
          <w:szCs w:val="32"/>
        </w:rPr>
        <w:t xml:space="preserve"> </w:t>
      </w:r>
      <w:r w:rsidRPr="00520031">
        <w:rPr>
          <w:bCs/>
          <w:sz w:val="52"/>
          <w:szCs w:val="52"/>
        </w:rPr>
        <w:t xml:space="preserve">    </w:t>
      </w:r>
      <w:r w:rsidR="00A2279D">
        <w:rPr>
          <w:bCs/>
          <w:sz w:val="28"/>
          <w:szCs w:val="28"/>
        </w:rPr>
        <w:t>____________________</w:t>
      </w:r>
      <w:proofErr w:type="gramStart"/>
      <w:r w:rsidRPr="004F1D3F">
        <w:rPr>
          <w:sz w:val="28"/>
          <w:szCs w:val="28"/>
        </w:rPr>
        <w:t>г</w:t>
      </w:r>
      <w:proofErr w:type="gramEnd"/>
      <w:r w:rsidRPr="004F1D3F">
        <w:rPr>
          <w:sz w:val="28"/>
          <w:szCs w:val="28"/>
        </w:rPr>
        <w:t>.</w:t>
      </w:r>
      <w:r w:rsidRPr="004F1D3F">
        <w:t xml:space="preserve">                                       </w:t>
      </w:r>
      <w:r w:rsidR="00520031">
        <w:t xml:space="preserve">                                    </w:t>
      </w:r>
      <w:r w:rsidRPr="004F1D3F">
        <w:t xml:space="preserve">    </w:t>
      </w:r>
      <w:r w:rsidRPr="004F1D3F">
        <w:rPr>
          <w:sz w:val="28"/>
          <w:szCs w:val="28"/>
        </w:rPr>
        <w:t xml:space="preserve">№ </w:t>
      </w:r>
    </w:p>
    <w:p w:rsidR="001C55DF" w:rsidRPr="004F1D3F" w:rsidRDefault="001C55DF" w:rsidP="001C55DF"/>
    <w:p w:rsidR="001C55DF" w:rsidRPr="004F1D3F" w:rsidRDefault="001C55DF" w:rsidP="001C55DF">
      <w:pPr>
        <w:jc w:val="center"/>
        <w:rPr>
          <w:b/>
          <w:bCs/>
          <w:sz w:val="32"/>
          <w:szCs w:val="32"/>
        </w:rPr>
      </w:pPr>
      <w:r w:rsidRPr="004F1D3F">
        <w:rPr>
          <w:sz w:val="28"/>
          <w:szCs w:val="28"/>
        </w:rPr>
        <w:t>г. Сретенск</w:t>
      </w:r>
    </w:p>
    <w:p w:rsidR="001C55DF" w:rsidRPr="004F1D3F" w:rsidRDefault="001C55DF" w:rsidP="001C55DF">
      <w:pPr>
        <w:tabs>
          <w:tab w:val="left" w:pos="330"/>
        </w:tabs>
        <w:jc w:val="both"/>
        <w:rPr>
          <w:sz w:val="28"/>
          <w:szCs w:val="28"/>
        </w:rPr>
      </w:pPr>
    </w:p>
    <w:p w:rsidR="001C55DF" w:rsidRPr="0006583E" w:rsidRDefault="001C55DF" w:rsidP="001C55DF">
      <w:pPr>
        <w:pStyle w:val="ConsPlusTitle"/>
        <w:widowControl/>
        <w:ind w:firstLine="709"/>
        <w:jc w:val="both"/>
        <w:rPr>
          <w:sz w:val="28"/>
          <w:szCs w:val="28"/>
        </w:rPr>
      </w:pPr>
    </w:p>
    <w:p w:rsidR="001C55DF" w:rsidRPr="0006583E" w:rsidRDefault="001C55DF" w:rsidP="001C55D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06583E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перечня главных администраторов доходов и перечня </w:t>
      </w:r>
      <w:proofErr w:type="gramStart"/>
      <w:r>
        <w:rPr>
          <w:sz w:val="28"/>
          <w:szCs w:val="28"/>
        </w:rPr>
        <w:t>источников финансирования дефицита</w:t>
      </w:r>
      <w:r w:rsidR="0027725E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муниципального района</w:t>
      </w:r>
      <w:proofErr w:type="gramEnd"/>
      <w:r>
        <w:rPr>
          <w:sz w:val="28"/>
          <w:szCs w:val="28"/>
        </w:rPr>
        <w:t xml:space="preserve"> Сретенский район</w:t>
      </w:r>
      <w:r w:rsidR="0027725E">
        <w:rPr>
          <w:sz w:val="28"/>
          <w:szCs w:val="28"/>
        </w:rPr>
        <w:t xml:space="preserve"> </w:t>
      </w:r>
      <w:r>
        <w:rPr>
          <w:sz w:val="28"/>
          <w:szCs w:val="28"/>
        </w:rPr>
        <w:t>Забайкальского края на 202</w:t>
      </w:r>
      <w:r w:rsidR="00AF7D3B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202</w:t>
      </w:r>
      <w:r w:rsidR="00AF7D3B">
        <w:rPr>
          <w:sz w:val="28"/>
          <w:szCs w:val="28"/>
        </w:rPr>
        <w:t>7</w:t>
      </w:r>
      <w:r>
        <w:rPr>
          <w:sz w:val="28"/>
          <w:szCs w:val="28"/>
        </w:rPr>
        <w:t>-202</w:t>
      </w:r>
      <w:r w:rsidR="00AF7D3B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1C55DF" w:rsidRPr="0006583E" w:rsidRDefault="001C55DF" w:rsidP="001C55DF">
      <w:pPr>
        <w:ind w:firstLine="709"/>
        <w:jc w:val="center"/>
        <w:rPr>
          <w:bCs/>
          <w:sz w:val="22"/>
          <w:szCs w:val="22"/>
        </w:rPr>
      </w:pPr>
    </w:p>
    <w:p w:rsidR="001C55DF" w:rsidRPr="006677AA" w:rsidRDefault="006677AA" w:rsidP="00F90647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27725E">
        <w:rPr>
          <w:b w:val="0"/>
          <w:sz w:val="28"/>
          <w:szCs w:val="28"/>
        </w:rPr>
        <w:t>Руководствуясь пунктом 3.2 стать</w:t>
      </w:r>
      <w:r>
        <w:rPr>
          <w:b w:val="0"/>
          <w:sz w:val="28"/>
          <w:szCs w:val="28"/>
        </w:rPr>
        <w:t>и 160.1 и пунктом 4 статьи</w:t>
      </w:r>
      <w:r w:rsidR="00A2279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160.2 </w:t>
      </w:r>
      <w:r w:rsidR="0027725E">
        <w:rPr>
          <w:b w:val="0"/>
          <w:sz w:val="28"/>
          <w:szCs w:val="28"/>
        </w:rPr>
        <w:t>бюджетного кодекса Росси</w:t>
      </w:r>
      <w:r w:rsidR="00520031">
        <w:rPr>
          <w:b w:val="0"/>
          <w:sz w:val="28"/>
          <w:szCs w:val="28"/>
        </w:rPr>
        <w:t>й</w:t>
      </w:r>
      <w:r w:rsidR="0027725E">
        <w:rPr>
          <w:b w:val="0"/>
          <w:sz w:val="28"/>
          <w:szCs w:val="28"/>
        </w:rPr>
        <w:t>ской федерации, постановлением Правительства Росси</w:t>
      </w:r>
      <w:r>
        <w:rPr>
          <w:b w:val="0"/>
          <w:sz w:val="28"/>
          <w:szCs w:val="28"/>
        </w:rPr>
        <w:t>й</w:t>
      </w:r>
      <w:r w:rsidR="0027725E">
        <w:rPr>
          <w:b w:val="0"/>
          <w:sz w:val="28"/>
          <w:szCs w:val="28"/>
        </w:rPr>
        <w:t>ской Федерации от 16.09</w:t>
      </w:r>
      <w:r w:rsidR="00FE5412">
        <w:rPr>
          <w:b w:val="0"/>
          <w:sz w:val="28"/>
          <w:szCs w:val="28"/>
        </w:rPr>
        <w:t>.</w:t>
      </w:r>
      <w:r w:rsidR="0027725E">
        <w:rPr>
          <w:b w:val="0"/>
          <w:sz w:val="28"/>
          <w:szCs w:val="28"/>
        </w:rPr>
        <w:t>2021 г. № 1569 «Об утверждении общих требований к закреплению за органами государственной власт</w:t>
      </w:r>
      <w:proofErr w:type="gramStart"/>
      <w:r w:rsidR="0027725E">
        <w:rPr>
          <w:b w:val="0"/>
          <w:sz w:val="28"/>
          <w:szCs w:val="28"/>
        </w:rPr>
        <w:t>и</w:t>
      </w:r>
      <w:r w:rsidR="007743EC">
        <w:rPr>
          <w:b w:val="0"/>
          <w:sz w:val="28"/>
          <w:szCs w:val="28"/>
        </w:rPr>
        <w:t>(</w:t>
      </w:r>
      <w:proofErr w:type="gramEnd"/>
      <w:r w:rsidR="007743EC">
        <w:rPr>
          <w:b w:val="0"/>
          <w:sz w:val="28"/>
          <w:szCs w:val="28"/>
        </w:rPr>
        <w:t>государственными органами) субъекта Российской федерации,</w:t>
      </w:r>
      <w:r w:rsidR="00520031">
        <w:rPr>
          <w:b w:val="0"/>
          <w:sz w:val="28"/>
          <w:szCs w:val="28"/>
        </w:rPr>
        <w:t xml:space="preserve"> органами управления территориальными фондами</w:t>
      </w:r>
      <w:r>
        <w:rPr>
          <w:b w:val="0"/>
          <w:sz w:val="28"/>
          <w:szCs w:val="28"/>
        </w:rPr>
        <w:t xml:space="preserve"> </w:t>
      </w:r>
      <w:r w:rsidR="00520031">
        <w:rPr>
          <w:b w:val="0"/>
          <w:sz w:val="28"/>
          <w:szCs w:val="28"/>
        </w:rPr>
        <w:t>обязательного медицинского страхования, органами местного самоу</w:t>
      </w:r>
      <w:r>
        <w:rPr>
          <w:b w:val="0"/>
          <w:sz w:val="28"/>
          <w:szCs w:val="28"/>
        </w:rPr>
        <w:t>п</w:t>
      </w:r>
      <w:r w:rsidR="00520031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а</w:t>
      </w:r>
      <w:r w:rsidR="00520031">
        <w:rPr>
          <w:b w:val="0"/>
          <w:sz w:val="28"/>
          <w:szCs w:val="28"/>
        </w:rPr>
        <w:t xml:space="preserve">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</w:t>
      </w:r>
      <w:r w:rsidR="00CB4E6D">
        <w:rPr>
          <w:b w:val="0"/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бюджета», статьями 3</w:t>
      </w:r>
      <w:r w:rsidR="008F5BCB">
        <w:rPr>
          <w:b w:val="0"/>
          <w:sz w:val="28"/>
          <w:szCs w:val="28"/>
        </w:rPr>
        <w:t>4</w:t>
      </w:r>
      <w:r w:rsidR="00CB4E6D">
        <w:rPr>
          <w:b w:val="0"/>
          <w:sz w:val="28"/>
          <w:szCs w:val="28"/>
        </w:rPr>
        <w:t>.37</w:t>
      </w:r>
      <w:r w:rsidR="008F5BCB">
        <w:rPr>
          <w:b w:val="0"/>
          <w:sz w:val="28"/>
          <w:szCs w:val="28"/>
        </w:rPr>
        <w:t xml:space="preserve">.38 </w:t>
      </w:r>
      <w:r w:rsidR="00CB4E6D">
        <w:rPr>
          <w:b w:val="0"/>
          <w:sz w:val="28"/>
          <w:szCs w:val="28"/>
        </w:rPr>
        <w:t>Устава муниципального района Сретенского района</w:t>
      </w:r>
      <w:r>
        <w:rPr>
          <w:b w:val="0"/>
          <w:sz w:val="28"/>
          <w:szCs w:val="28"/>
        </w:rPr>
        <w:t>, Администрации Сретенского района</w:t>
      </w:r>
    </w:p>
    <w:p w:rsidR="001C55DF" w:rsidRPr="0006583E" w:rsidRDefault="001C55DF" w:rsidP="006677AA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</w:p>
    <w:p w:rsidR="001C55DF" w:rsidRDefault="006677AA" w:rsidP="006677AA">
      <w:pPr>
        <w:pStyle w:val="ConsPlusTitle"/>
        <w:widowControl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677AA" w:rsidRDefault="006677AA" w:rsidP="006677AA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6677AA" w:rsidRDefault="006677AA" w:rsidP="006677A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6677AA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Утвердить перечень главных администраторов доходов бюджета, Сретенского муниципального района Забайкальского края исполнительных органов местного самоуправления и находящихся в их ведении бюджетные учреждения, согласно приложению </w:t>
      </w:r>
      <w:r w:rsidR="00295C6A">
        <w:rPr>
          <w:b w:val="0"/>
          <w:sz w:val="28"/>
          <w:szCs w:val="28"/>
        </w:rPr>
        <w:t>№ 1. № 2.</w:t>
      </w:r>
    </w:p>
    <w:p w:rsidR="006677AA" w:rsidRDefault="006677AA" w:rsidP="006677A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2.Утвердить перечень главных </w:t>
      </w:r>
      <w:proofErr w:type="gramStart"/>
      <w:r>
        <w:rPr>
          <w:b w:val="0"/>
          <w:sz w:val="28"/>
          <w:szCs w:val="28"/>
        </w:rPr>
        <w:t>администраторов источников финансирования дефицита бюджета Сретенского муниципального района Забайкальского края исполнительных органов местного</w:t>
      </w:r>
      <w:proofErr w:type="gramEnd"/>
      <w:r>
        <w:rPr>
          <w:b w:val="0"/>
          <w:sz w:val="28"/>
          <w:szCs w:val="28"/>
        </w:rPr>
        <w:t xml:space="preserve"> самоуправления, согласно приложению № </w:t>
      </w:r>
      <w:r w:rsidR="00604566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.</w:t>
      </w:r>
    </w:p>
    <w:p w:rsidR="00A02D3E" w:rsidRPr="006677AA" w:rsidRDefault="00A02D3E" w:rsidP="006677A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Настоящее постановление применяется к право</w:t>
      </w:r>
      <w:r w:rsidR="006013F9">
        <w:rPr>
          <w:b w:val="0"/>
          <w:sz w:val="28"/>
          <w:szCs w:val="28"/>
        </w:rPr>
        <w:t>отношениям</w:t>
      </w:r>
      <w:r>
        <w:rPr>
          <w:b w:val="0"/>
          <w:sz w:val="28"/>
          <w:szCs w:val="28"/>
        </w:rPr>
        <w:t>, возникающим при составлении и исполнении бюджета Сретенского муниципального района Забайкальского края.</w:t>
      </w:r>
    </w:p>
    <w:p w:rsidR="001C55DF" w:rsidRPr="0006583E" w:rsidRDefault="001C55DF" w:rsidP="001C55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5DF" w:rsidRPr="00FD289F" w:rsidRDefault="001C55DF" w:rsidP="001C55DF">
      <w:pPr>
        <w:autoSpaceDN w:val="0"/>
        <w:spacing w:line="276" w:lineRule="auto"/>
        <w:rPr>
          <w:sz w:val="28"/>
          <w:szCs w:val="28"/>
          <w:lang w:eastAsia="en-US"/>
        </w:rPr>
      </w:pPr>
    </w:p>
    <w:p w:rsidR="001C55DF" w:rsidRPr="00FD289F" w:rsidRDefault="004535E6" w:rsidP="001C55DF">
      <w:pPr>
        <w:autoSpaceDN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1C55DF" w:rsidRPr="00FD289F">
        <w:rPr>
          <w:sz w:val="28"/>
          <w:szCs w:val="28"/>
        </w:rPr>
        <w:t>Главы муниципального района</w:t>
      </w:r>
    </w:p>
    <w:p w:rsidR="001C55DF" w:rsidRPr="00FD289F" w:rsidRDefault="001C55DF" w:rsidP="001C55DF">
      <w:pPr>
        <w:autoSpaceDN w:val="0"/>
        <w:rPr>
          <w:sz w:val="28"/>
          <w:szCs w:val="28"/>
        </w:rPr>
      </w:pPr>
      <w:r w:rsidRPr="00FD289F">
        <w:rPr>
          <w:sz w:val="28"/>
          <w:szCs w:val="28"/>
        </w:rPr>
        <w:t xml:space="preserve">«Сретенский район»                                                    </w:t>
      </w:r>
      <w:r w:rsidR="004535E6">
        <w:rPr>
          <w:sz w:val="28"/>
          <w:szCs w:val="28"/>
        </w:rPr>
        <w:t xml:space="preserve">                  С</w:t>
      </w:r>
      <w:r w:rsidRPr="00FD289F">
        <w:rPr>
          <w:sz w:val="28"/>
          <w:szCs w:val="28"/>
        </w:rPr>
        <w:t>.</w:t>
      </w:r>
      <w:r w:rsidR="004535E6">
        <w:rPr>
          <w:sz w:val="28"/>
          <w:szCs w:val="28"/>
        </w:rPr>
        <w:t>А</w:t>
      </w:r>
      <w:r w:rsidRPr="00FD289F">
        <w:rPr>
          <w:sz w:val="28"/>
          <w:szCs w:val="28"/>
        </w:rPr>
        <w:t xml:space="preserve">. </w:t>
      </w:r>
      <w:r w:rsidR="004535E6">
        <w:rPr>
          <w:sz w:val="28"/>
          <w:szCs w:val="28"/>
        </w:rPr>
        <w:t>Скворцов</w:t>
      </w:r>
    </w:p>
    <w:p w:rsidR="001C55DF" w:rsidRPr="00FD289F" w:rsidRDefault="001C55DF" w:rsidP="001C55DF">
      <w:pPr>
        <w:autoSpaceDN w:val="0"/>
        <w:spacing w:line="240" w:lineRule="atLeast"/>
        <w:jc w:val="both"/>
        <w:rPr>
          <w:sz w:val="28"/>
          <w:szCs w:val="28"/>
          <w:lang w:eastAsia="en-US"/>
        </w:rPr>
      </w:pPr>
    </w:p>
    <w:p w:rsidR="001C55DF" w:rsidRPr="00FD289F" w:rsidRDefault="001C55DF" w:rsidP="001C55DF">
      <w:pPr>
        <w:autoSpaceDN w:val="0"/>
        <w:spacing w:line="240" w:lineRule="atLeast"/>
        <w:jc w:val="both"/>
        <w:rPr>
          <w:sz w:val="28"/>
          <w:szCs w:val="28"/>
          <w:lang w:eastAsia="en-US"/>
        </w:rPr>
      </w:pPr>
      <w:r w:rsidRPr="00FD289F">
        <w:rPr>
          <w:sz w:val="28"/>
          <w:szCs w:val="28"/>
          <w:lang w:eastAsia="en-US"/>
        </w:rPr>
        <w:t xml:space="preserve">                                           </w:t>
      </w:r>
    </w:p>
    <w:p w:rsidR="001C55DF" w:rsidRPr="00FD289F" w:rsidRDefault="001C55DF" w:rsidP="001C55DF">
      <w:pPr>
        <w:autoSpaceDN w:val="0"/>
        <w:jc w:val="center"/>
        <w:rPr>
          <w:sz w:val="28"/>
          <w:szCs w:val="28"/>
          <w:lang w:eastAsia="en-US"/>
        </w:rPr>
      </w:pPr>
    </w:p>
    <w:p w:rsidR="001C55DF" w:rsidRPr="00FD289F" w:rsidRDefault="001C55DF" w:rsidP="001C55DF">
      <w:pPr>
        <w:autoSpaceDN w:val="0"/>
        <w:jc w:val="center"/>
        <w:rPr>
          <w:sz w:val="28"/>
          <w:szCs w:val="28"/>
          <w:lang w:eastAsia="en-US"/>
        </w:rPr>
      </w:pPr>
    </w:p>
    <w:p w:rsidR="001C55DF" w:rsidRPr="00FD289F" w:rsidRDefault="001C55DF" w:rsidP="001C55DF">
      <w:pPr>
        <w:autoSpaceDN w:val="0"/>
        <w:spacing w:line="276" w:lineRule="auto"/>
        <w:rPr>
          <w:sz w:val="22"/>
          <w:szCs w:val="22"/>
          <w:lang w:eastAsia="en-US"/>
        </w:rPr>
      </w:pPr>
    </w:p>
    <w:p w:rsidR="001C55DF" w:rsidRPr="00FD289F" w:rsidRDefault="001C55DF" w:rsidP="001C55DF">
      <w:pPr>
        <w:autoSpaceDN w:val="0"/>
        <w:spacing w:line="276" w:lineRule="auto"/>
        <w:rPr>
          <w:sz w:val="22"/>
          <w:szCs w:val="22"/>
          <w:lang w:eastAsia="en-US"/>
        </w:rPr>
      </w:pPr>
    </w:p>
    <w:p w:rsidR="001C55DF" w:rsidRPr="00FD289F" w:rsidRDefault="001C55DF" w:rsidP="001C55DF">
      <w:pPr>
        <w:autoSpaceDN w:val="0"/>
        <w:jc w:val="both"/>
        <w:rPr>
          <w:sz w:val="20"/>
          <w:szCs w:val="20"/>
        </w:rPr>
      </w:pPr>
    </w:p>
    <w:p w:rsidR="001C55DF" w:rsidRPr="00FD289F" w:rsidRDefault="00027B3F" w:rsidP="001C55DF">
      <w:pPr>
        <w:autoSpaceDN w:val="0"/>
        <w:jc w:val="both"/>
        <w:rPr>
          <w:i/>
          <w:sz w:val="20"/>
          <w:szCs w:val="20"/>
        </w:rPr>
      </w:pPr>
      <w:r>
        <w:rPr>
          <w:sz w:val="20"/>
          <w:szCs w:val="20"/>
        </w:rPr>
        <w:t>Гордеева</w:t>
      </w:r>
      <w:r w:rsidR="007A1108">
        <w:rPr>
          <w:sz w:val="20"/>
          <w:szCs w:val="20"/>
        </w:rPr>
        <w:t xml:space="preserve"> </w:t>
      </w:r>
      <w:r>
        <w:rPr>
          <w:sz w:val="20"/>
          <w:szCs w:val="20"/>
        </w:rPr>
        <w:t>А</w:t>
      </w:r>
      <w:r w:rsidR="007A1108">
        <w:rPr>
          <w:sz w:val="20"/>
          <w:szCs w:val="20"/>
        </w:rPr>
        <w:t>.</w:t>
      </w:r>
      <w:r>
        <w:rPr>
          <w:sz w:val="20"/>
          <w:szCs w:val="20"/>
        </w:rPr>
        <w:t>А</w:t>
      </w:r>
      <w:r w:rsidR="001C55DF" w:rsidRPr="00FD289F">
        <w:rPr>
          <w:sz w:val="20"/>
          <w:szCs w:val="20"/>
        </w:rPr>
        <w:t>.</w:t>
      </w:r>
    </w:p>
    <w:p w:rsidR="001C55DF" w:rsidRPr="00FD289F" w:rsidRDefault="001C55DF" w:rsidP="001C55DF">
      <w:pPr>
        <w:autoSpaceDN w:val="0"/>
        <w:jc w:val="both"/>
        <w:rPr>
          <w:rFonts w:cs="Wingdings"/>
          <w:i/>
          <w:sz w:val="20"/>
        </w:rPr>
      </w:pPr>
      <w:r w:rsidRPr="00FD289F">
        <w:rPr>
          <w:rFonts w:ascii="Wingdings" w:hAnsi="Wingdings" w:cs="Wingdings"/>
          <w:sz w:val="20"/>
        </w:rPr>
        <w:t></w:t>
      </w:r>
      <w:r w:rsidRPr="00FD289F">
        <w:rPr>
          <w:rFonts w:cs="Wingdings"/>
          <w:i/>
          <w:sz w:val="20"/>
        </w:rPr>
        <w:t xml:space="preserve"> 8(302 46) 2 13 </w:t>
      </w:r>
      <w:r w:rsidR="00027B3F">
        <w:rPr>
          <w:rFonts w:cs="Wingdings"/>
          <w:i/>
          <w:sz w:val="20"/>
        </w:rPr>
        <w:t>36</w:t>
      </w:r>
    </w:p>
    <w:sectPr w:rsidR="001C55DF" w:rsidRPr="00FD2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A484E"/>
    <w:multiLevelType w:val="hybridMultilevel"/>
    <w:tmpl w:val="8676FE3C"/>
    <w:lvl w:ilvl="0" w:tplc="C2CEF2D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DF"/>
    <w:rsid w:val="00027B3F"/>
    <w:rsid w:val="001C55DF"/>
    <w:rsid w:val="001F17D0"/>
    <w:rsid w:val="0027725E"/>
    <w:rsid w:val="00295C6A"/>
    <w:rsid w:val="004535E6"/>
    <w:rsid w:val="00520031"/>
    <w:rsid w:val="006013F9"/>
    <w:rsid w:val="00604566"/>
    <w:rsid w:val="006677AA"/>
    <w:rsid w:val="007743EC"/>
    <w:rsid w:val="007A1108"/>
    <w:rsid w:val="008F5BCB"/>
    <w:rsid w:val="009703EF"/>
    <w:rsid w:val="00A02D3E"/>
    <w:rsid w:val="00A2279D"/>
    <w:rsid w:val="00AF7D3B"/>
    <w:rsid w:val="00BD221B"/>
    <w:rsid w:val="00CB4E6D"/>
    <w:rsid w:val="00F90647"/>
    <w:rsid w:val="00FE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55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C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5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55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C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5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5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</dc:creator>
  <cp:lastModifiedBy>Евгений</cp:lastModifiedBy>
  <cp:revision>9</cp:revision>
  <cp:lastPrinted>2025-12-05T01:27:00Z</cp:lastPrinted>
  <dcterms:created xsi:type="dcterms:W3CDTF">2024-03-22T06:38:00Z</dcterms:created>
  <dcterms:modified xsi:type="dcterms:W3CDTF">2025-12-05T01:51:00Z</dcterms:modified>
</cp:coreProperties>
</file>